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1276"/>
        <w:gridCol w:w="2410"/>
        <w:gridCol w:w="1849"/>
      </w:tblGrid>
      <w:tr w:rsidR="006E4461" w:rsidTr="006E4461">
        <w:trPr>
          <w:trHeight w:val="300"/>
          <w:jc w:val="center"/>
        </w:trPr>
        <w:tc>
          <w:tcPr>
            <w:tcW w:w="2602" w:type="dxa"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包号</w:t>
            </w: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品目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器械名称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noWrap/>
            <w:vAlign w:val="center"/>
          </w:tcPr>
          <w:p w:rsidR="006E4461" w:rsidRPr="006E4461" w:rsidRDefault="006E4461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6E4461">
              <w:rPr>
                <w:rFonts w:ascii="宋体" w:hAnsi="宋体" w:hint="eastAsia"/>
                <w:b/>
                <w:bCs/>
                <w:sz w:val="24"/>
              </w:rPr>
              <w:t>01包眼科手术器械</w:t>
            </w: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板式开睑器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1207"/>
          <w:jc w:val="center"/>
        </w:trPr>
        <w:tc>
          <w:tcPr>
            <w:tcW w:w="2602" w:type="dxa"/>
            <w:vMerge w:val="restart"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波切镜片套包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trike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布巾钳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持针器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刀柄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笛针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笛针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垫板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儿童用玻切镜片套包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638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锋线结扎镊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trike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巩膜剥离子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巩膜顶压器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trike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巩膜咬切器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硅胶消毒盒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73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睑板夹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睑板腺囊肿镊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87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睑板腺囊肿镊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42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角膜剪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27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角膜异物钩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5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角膜异物钩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结膜剪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结膜镊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结扎镊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结扎镊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睫毛镊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睫毛镊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巾钳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金柄持针器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品目29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晶体定位勾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晶体线环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晶体植入镊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开睑器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泪道探针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泪点扩张器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泪囊牵开器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膜状内障剪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劈核刀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视网膜镊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品目39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受水器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眼睑板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48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撕囊镊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头戴放大镜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蚊氏止血钳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蚊氏止血钳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蚊式止血钳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无齿镊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洗眼壶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系线镊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品目49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显微持针钳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显微虹膜拉勾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显微斜视镊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显微斜视镊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54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显微眼内视网膜镊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显微眼用钩具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显微眼用剪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显微眼用镊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显微有齿镊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显微止血夹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品目59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消毒盒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消毒盒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小梁剪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小梁剪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小梁剪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小梁切开器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斜视勾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新型宝石手术刀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新型宝石手术刀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新型宝石手术刀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品目69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血管钳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58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眼睑板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9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眼睑拉勾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眼科普通持针钳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眼科手术刀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眼科手术刀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眼科手术刀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眼科手术辅助用钩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眼内膜铲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58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品目79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眼内膜钩(眼深部拉勾)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58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眼内吸铁器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眼内吸铁器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眼内异物镊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眼内异物镊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眼球固定球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眼球固定球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眼球固定球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眼球摘出剪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眼球摘出剪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品目89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眼用测量尺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眼用持针钳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眼用持针钳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眼用刮匙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眼用剪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眼用剪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58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眼用镊（枪状镊）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品目96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眼罩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品目97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咬骨钳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品目98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有齿镊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555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品目99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有齿镊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品目100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注水圈套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品目101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注吸冲洗器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品目102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注吸器手柄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品目103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注吸器手柄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品目104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左右翻眼镊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4461" w:rsidTr="006E4461">
        <w:trPr>
          <w:trHeight w:val="300"/>
          <w:jc w:val="center"/>
        </w:trPr>
        <w:tc>
          <w:tcPr>
            <w:tcW w:w="2602" w:type="dxa"/>
            <w:vMerge/>
            <w:noWrap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品目105</w:t>
            </w:r>
          </w:p>
        </w:tc>
        <w:tc>
          <w:tcPr>
            <w:tcW w:w="2410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左右翻眼镊</w:t>
            </w:r>
          </w:p>
        </w:tc>
        <w:tc>
          <w:tcPr>
            <w:tcW w:w="1849" w:type="dxa"/>
            <w:vAlign w:val="center"/>
          </w:tcPr>
          <w:p w:rsidR="006E4461" w:rsidRDefault="006E446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6032B0" w:rsidRDefault="006032B0"/>
    <w:sectPr w:rsidR="0060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61" w:rsidRDefault="006E4461" w:rsidP="006E4461">
      <w:r>
        <w:separator/>
      </w:r>
    </w:p>
  </w:endnote>
  <w:endnote w:type="continuationSeparator" w:id="0">
    <w:p w:rsidR="006E4461" w:rsidRDefault="006E4461" w:rsidP="006E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61" w:rsidRDefault="006E4461" w:rsidP="006E4461">
      <w:r>
        <w:separator/>
      </w:r>
    </w:p>
  </w:footnote>
  <w:footnote w:type="continuationSeparator" w:id="0">
    <w:p w:rsidR="006E4461" w:rsidRDefault="006E4461" w:rsidP="006E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C862B3"/>
    <w:rsid w:val="006032B0"/>
    <w:rsid w:val="006E4461"/>
    <w:rsid w:val="35805E53"/>
    <w:rsid w:val="4BC862B3"/>
    <w:rsid w:val="667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49292"/>
  <w15:docId w15:val="{A8D81BB3-44A6-4868-AE74-2BFCB149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qFormat/>
    <w:pPr>
      <w:ind w:leftChars="200" w:left="200" w:hangingChars="200" w:hanging="200"/>
    </w:pPr>
  </w:style>
  <w:style w:type="paragraph" w:styleId="a4">
    <w:name w:val="header"/>
    <w:basedOn w:val="a"/>
    <w:link w:val="a5"/>
    <w:rsid w:val="006E4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6E4461"/>
    <w:rPr>
      <w:kern w:val="2"/>
      <w:sz w:val="18"/>
      <w:szCs w:val="18"/>
    </w:rPr>
  </w:style>
  <w:style w:type="paragraph" w:styleId="a6">
    <w:name w:val="footer"/>
    <w:basedOn w:val="a"/>
    <w:link w:val="a7"/>
    <w:rsid w:val="006E4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6E44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那些年那些事儿</dc:creator>
  <cp:lastModifiedBy>苏维政</cp:lastModifiedBy>
  <cp:revision>2</cp:revision>
  <dcterms:created xsi:type="dcterms:W3CDTF">2020-09-23T00:34:00Z</dcterms:created>
  <dcterms:modified xsi:type="dcterms:W3CDTF">2020-11-02T04:10:00Z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