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011F61"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</w:rPr>
        <w:t>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笔记本电脑</w:t>
            </w:r>
          </w:p>
        </w:tc>
        <w:tc>
          <w:tcPr>
            <w:tcW w:w="1488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1套</w:t>
            </w:r>
          </w:p>
        </w:tc>
        <w:tc>
          <w:tcPr>
            <w:tcW w:w="1620" w:type="dxa"/>
            <w:vAlign w:val="center"/>
          </w:tcPr>
          <w:p w:rsidR="00423412" w:rsidRDefault="0042341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467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防水触摸屏一体机</w:t>
            </w:r>
          </w:p>
        </w:tc>
        <w:tc>
          <w:tcPr>
            <w:tcW w:w="1488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1套</w:t>
            </w:r>
          </w:p>
        </w:tc>
        <w:tc>
          <w:tcPr>
            <w:tcW w:w="1620" w:type="dxa"/>
            <w:vAlign w:val="center"/>
          </w:tcPr>
          <w:p w:rsidR="00423412" w:rsidRDefault="0042341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</w:t>
      </w:r>
      <w:r>
        <w:rPr>
          <w:rFonts w:ascii="宋体" w:eastAsia="宋体" w:hAnsi="宋体" w:cs="宋体" w:hint="eastAsia"/>
          <w:b/>
          <w:sz w:val="28"/>
          <w:szCs w:val="28"/>
        </w:rPr>
        <w:t>、资格要求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423412" w:rsidRDefault="00011F6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（一）笔记本电脑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i7-10代标压；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8G 1T+128G固态硬盘；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无光驱；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集成显卡；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Win10；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14寸；</w:t>
      </w:r>
    </w:p>
    <w:p w:rsidR="00011F61" w:rsidRPr="00011F61" w:rsidRDefault="00011F61" w:rsidP="00011F61">
      <w:pPr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11F61">
        <w:rPr>
          <w:rFonts w:ascii="宋体" w:hAnsi="宋体" w:cs="宋体" w:hint="eastAsia"/>
          <w:kern w:val="0"/>
          <w:sz w:val="28"/>
          <w:szCs w:val="28"/>
        </w:rPr>
        <w:t>FHD</w:t>
      </w:r>
    </w:p>
    <w:p w:rsidR="00011F61" w:rsidRDefault="00011F6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（二）防水触摸屏一体机</w:t>
      </w:r>
    </w:p>
    <w:p w:rsidR="00011F61" w:rsidRDefault="00011F61" w:rsidP="00011F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配置不低于</w:t>
      </w:r>
      <w:r>
        <w:rPr>
          <w:rFonts w:hint="eastAsia"/>
          <w:sz w:val="28"/>
          <w:szCs w:val="28"/>
        </w:rPr>
        <w:t>Intel i3</w:t>
      </w:r>
      <w:r>
        <w:rPr>
          <w:rFonts w:hint="eastAsia"/>
          <w:sz w:val="28"/>
          <w:szCs w:val="28"/>
        </w:rPr>
        <w:t>处理器；</w:t>
      </w:r>
    </w:p>
    <w:p w:rsidR="00011F61" w:rsidRPr="00011F61" w:rsidRDefault="00011F61" w:rsidP="00011F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处理器主频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1.6GHz</w:t>
      </w:r>
      <w:r>
        <w:rPr>
          <w:rFonts w:hint="eastAsia"/>
          <w:sz w:val="28"/>
          <w:szCs w:val="28"/>
        </w:rPr>
        <w:t>、内存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4GB</w:t>
      </w:r>
      <w:r>
        <w:rPr>
          <w:rFonts w:hint="eastAsia"/>
          <w:sz w:val="28"/>
          <w:szCs w:val="28"/>
        </w:rPr>
        <w:t>、显卡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Intel HD 510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SSD</w:t>
      </w:r>
      <w:r>
        <w:rPr>
          <w:rFonts w:hint="eastAsia"/>
          <w:sz w:val="28"/>
          <w:szCs w:val="28"/>
        </w:rPr>
        <w:t>硬盘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128GB</w:t>
      </w:r>
      <w:r>
        <w:rPr>
          <w:rFonts w:hint="eastAsia"/>
          <w:sz w:val="28"/>
          <w:szCs w:val="28"/>
        </w:rPr>
        <w:t>、显示器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21.5</w:t>
      </w:r>
      <w:r>
        <w:rPr>
          <w:rFonts w:hint="eastAsia"/>
          <w:sz w:val="28"/>
          <w:szCs w:val="28"/>
        </w:rPr>
        <w:t>英寸（分辨率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1920 X 1080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USB</w:t>
      </w:r>
      <w:r>
        <w:rPr>
          <w:rFonts w:hint="eastAsia"/>
          <w:sz w:val="28"/>
          <w:szCs w:val="28"/>
        </w:rPr>
        <w:t>接口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个（包含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USB 3.0</w:t>
      </w:r>
      <w:r>
        <w:rPr>
          <w:rFonts w:hint="eastAsia"/>
          <w:sz w:val="28"/>
          <w:szCs w:val="28"/>
        </w:rPr>
        <w:t>接口）、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个千兆网口、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HDMI</w:t>
      </w:r>
      <w:r>
        <w:rPr>
          <w:rFonts w:hint="eastAsia"/>
          <w:sz w:val="28"/>
          <w:szCs w:val="28"/>
        </w:rPr>
        <w:t>接口、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对音频输入输出接口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</w:t>
      </w:r>
      <w:r>
        <w:rPr>
          <w:rFonts w:ascii="宋体" w:eastAsia="宋体" w:hAnsi="宋体" w:cs="宋体" w:hint="eastAsia"/>
          <w:b/>
          <w:sz w:val="28"/>
          <w:szCs w:val="28"/>
        </w:rPr>
        <w:t>、谈判响应文件</w:t>
      </w:r>
      <w:r>
        <w:rPr>
          <w:rFonts w:ascii="宋体" w:eastAsia="宋体" w:hAnsi="宋体" w:cs="宋体" w:hint="eastAsia"/>
          <w:b/>
          <w:sz w:val="28"/>
          <w:szCs w:val="28"/>
        </w:rPr>
        <w:t>格式</w:t>
      </w:r>
      <w:r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包括但不限于以下内容，谈判响应文件请装订密封</w:t>
      </w:r>
      <w:r>
        <w:rPr>
          <w:rFonts w:ascii="宋体" w:eastAsia="宋体" w:hAnsi="宋体" w:cs="宋体" w:hint="eastAsia"/>
          <w:b/>
          <w:sz w:val="28"/>
          <w:szCs w:val="28"/>
        </w:rPr>
        <w:t>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报价表</w:t>
      </w:r>
      <w:r>
        <w:rPr>
          <w:rFonts w:ascii="宋体" w:eastAsia="宋体" w:hAnsi="宋体" w:cs="宋体" w:hint="eastAsia"/>
          <w:kern w:val="0"/>
          <w:sz w:val="28"/>
          <w:szCs w:val="28"/>
        </w:rPr>
        <w:t>（附件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采购需求响应表</w:t>
      </w:r>
      <w:r>
        <w:rPr>
          <w:rFonts w:ascii="宋体" w:eastAsia="宋体" w:hAnsi="宋体" w:cs="宋体" w:hint="eastAsia"/>
          <w:kern w:val="0"/>
          <w:sz w:val="28"/>
          <w:szCs w:val="28"/>
        </w:rPr>
        <w:t>（附件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售后服务承诺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销售人员</w:t>
      </w:r>
      <w:r>
        <w:rPr>
          <w:rFonts w:ascii="宋体" w:eastAsia="宋体" w:hAnsi="宋体" w:cs="宋体" w:hint="eastAsia"/>
          <w:kern w:val="0"/>
          <w:sz w:val="28"/>
          <w:szCs w:val="28"/>
        </w:rPr>
        <w:t>法人委托书</w:t>
      </w:r>
      <w:r>
        <w:rPr>
          <w:rFonts w:ascii="宋体" w:eastAsia="宋体" w:hAnsi="宋体" w:cs="宋体" w:hint="eastAsia"/>
          <w:kern w:val="0"/>
          <w:sz w:val="28"/>
          <w:szCs w:val="28"/>
        </w:rPr>
        <w:t>及其身份证明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、报名公司资质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b/>
          <w:sz w:val="28"/>
          <w:szCs w:val="28"/>
        </w:rPr>
        <w:t>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BA" w:rsidRDefault="000A3BBA" w:rsidP="00190482">
      <w:r>
        <w:separator/>
      </w:r>
    </w:p>
  </w:endnote>
  <w:endnote w:type="continuationSeparator" w:id="1">
    <w:p w:rsidR="000A3BBA" w:rsidRDefault="000A3BBA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BA" w:rsidRDefault="000A3BBA" w:rsidP="00190482">
      <w:r>
        <w:separator/>
      </w:r>
    </w:p>
  </w:footnote>
  <w:footnote w:type="continuationSeparator" w:id="1">
    <w:p w:rsidR="000A3BBA" w:rsidRDefault="000A3BBA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423412"/>
    <w:rsid w:val="006D221F"/>
    <w:rsid w:val="00752F35"/>
    <w:rsid w:val="00800F94"/>
    <w:rsid w:val="00A72D68"/>
    <w:rsid w:val="00B33247"/>
    <w:rsid w:val="00C86525"/>
    <w:rsid w:val="00CC4DC9"/>
    <w:rsid w:val="00D173E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2022-01-06T02:30:00Z</dcterms:created>
  <dcterms:modified xsi:type="dcterms:W3CDTF">2022-01-06T02:30:00Z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