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2675" w14:textId="77777777" w:rsidR="00680B73" w:rsidRDefault="00C66058">
      <w:pPr>
        <w:ind w:firstLineChars="0" w:firstLine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安徽医科大学医学人文研究中心</w:t>
      </w:r>
    </w:p>
    <w:p w14:paraId="32BC51D6" w14:textId="24ED710D" w:rsidR="00680B73" w:rsidRDefault="00C66058">
      <w:pPr>
        <w:ind w:firstLineChars="0" w:firstLine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2021年度公开招标课题选题一览表</w:t>
      </w:r>
    </w:p>
    <w:p w14:paraId="7D9C57D4" w14:textId="77777777" w:rsidR="00680B73" w:rsidRDefault="00680B73">
      <w:pPr>
        <w:ind w:firstLineChars="0" w:firstLine="0"/>
        <w:rPr>
          <w:rFonts w:ascii="宋体" w:hAnsi="宋体" w:cs="宋体"/>
          <w:sz w:val="28"/>
          <w:szCs w:val="28"/>
        </w:rPr>
      </w:pPr>
    </w:p>
    <w:p w14:paraId="71E25F17" w14:textId="77777777" w:rsidR="00680B73" w:rsidRDefault="00C66058">
      <w:pPr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1.习近平总书记关于构建人类卫生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健康共同体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的重要论述研究</w:t>
      </w:r>
    </w:p>
    <w:p w14:paraId="1466F7F5" w14:textId="48502245" w:rsidR="00680B73" w:rsidRDefault="00C66058">
      <w:pPr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69741C">
        <w:rPr>
          <w:rFonts w:ascii="仿宋" w:eastAsia="仿宋" w:hAnsi="仿宋" w:cs="仿宋" w:hint="eastAsia"/>
          <w:sz w:val="28"/>
          <w:szCs w:val="28"/>
        </w:rPr>
        <w:t>健康中国视野下医务人员弘扬伟大抗</w:t>
      </w:r>
      <w:proofErr w:type="gramStart"/>
      <w:r w:rsidR="0069741C">
        <w:rPr>
          <w:rFonts w:ascii="仿宋" w:eastAsia="仿宋" w:hAnsi="仿宋" w:cs="仿宋" w:hint="eastAsia"/>
          <w:sz w:val="28"/>
          <w:szCs w:val="28"/>
        </w:rPr>
        <w:t>疫</w:t>
      </w:r>
      <w:proofErr w:type="gramEnd"/>
      <w:r w:rsidR="0069741C">
        <w:rPr>
          <w:rFonts w:ascii="仿宋" w:eastAsia="仿宋" w:hAnsi="仿宋" w:cs="仿宋" w:hint="eastAsia"/>
          <w:sz w:val="28"/>
          <w:szCs w:val="28"/>
        </w:rPr>
        <w:t>精神研究</w:t>
      </w:r>
    </w:p>
    <w:p w14:paraId="4D433C8F" w14:textId="77777777" w:rsidR="00680B73" w:rsidRDefault="00C66058">
      <w:pPr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3.公立医院高质量发展的内涵与评价体系研究</w:t>
      </w:r>
    </w:p>
    <w:p w14:paraId="27770986" w14:textId="77510421" w:rsidR="00680B73" w:rsidRDefault="00C66058">
      <w:pPr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="0069741C">
        <w:rPr>
          <w:rFonts w:ascii="仿宋" w:eastAsia="仿宋" w:hAnsi="仿宋" w:cs="仿宋" w:hint="eastAsia"/>
          <w:sz w:val="28"/>
          <w:szCs w:val="28"/>
        </w:rPr>
        <w:t>安徽健康产业发展的政策支撑与法治保障研究</w:t>
      </w:r>
    </w:p>
    <w:p w14:paraId="1CB52FC6" w14:textId="5900F4C2" w:rsidR="00680B73" w:rsidRDefault="00C66058">
      <w:pPr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5.安徽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医养康养</w:t>
      </w:r>
      <w:proofErr w:type="gramEnd"/>
      <w:r w:rsidR="0069741C">
        <w:rPr>
          <w:rFonts w:ascii="仿宋" w:eastAsia="仿宋" w:hAnsi="仿宋" w:cs="仿宋" w:hint="eastAsia"/>
          <w:sz w:val="28"/>
          <w:szCs w:val="28"/>
        </w:rPr>
        <w:t>深度融合的理论与实践问题研究</w:t>
      </w:r>
    </w:p>
    <w:p w14:paraId="6DF68D74" w14:textId="1332653C" w:rsidR="00680B73" w:rsidRDefault="00C66058">
      <w:pPr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69741C">
        <w:rPr>
          <w:rFonts w:ascii="仿宋" w:eastAsia="仿宋" w:hAnsi="仿宋" w:cs="仿宋" w:hint="eastAsia"/>
          <w:sz w:val="28"/>
          <w:szCs w:val="28"/>
        </w:rPr>
        <w:t>安徽中医药文化资源的挖掘与整理研究</w:t>
      </w:r>
    </w:p>
    <w:p w14:paraId="269D82C5" w14:textId="7A1776C6" w:rsidR="00680B73" w:rsidRPr="007E2321" w:rsidRDefault="00C66058">
      <w:pPr>
        <w:ind w:firstLineChars="0" w:firstLine="0"/>
        <w:rPr>
          <w:rFonts w:ascii="仿宋" w:eastAsia="仿宋" w:hAnsi="仿宋" w:cs="仿宋"/>
          <w:sz w:val="28"/>
          <w:szCs w:val="28"/>
        </w:rPr>
      </w:pPr>
      <w:r w:rsidRPr="007E2321">
        <w:rPr>
          <w:rFonts w:ascii="仿宋" w:eastAsia="仿宋" w:hAnsi="仿宋" w:cs="仿宋" w:hint="eastAsia"/>
          <w:sz w:val="28"/>
          <w:szCs w:val="28"/>
        </w:rPr>
        <w:t>7.公共</w:t>
      </w:r>
      <w:r w:rsidR="0069741C" w:rsidRPr="007E2321">
        <w:rPr>
          <w:rFonts w:ascii="仿宋" w:eastAsia="仿宋" w:hAnsi="仿宋" w:cs="仿宋" w:hint="eastAsia"/>
          <w:sz w:val="28"/>
          <w:szCs w:val="28"/>
        </w:rPr>
        <w:t>健康</w:t>
      </w:r>
      <w:r w:rsidRPr="007E2321">
        <w:rPr>
          <w:rFonts w:ascii="仿宋" w:eastAsia="仿宋" w:hAnsi="仿宋" w:cs="仿宋" w:hint="eastAsia"/>
          <w:sz w:val="28"/>
          <w:szCs w:val="28"/>
        </w:rPr>
        <w:t>治理的伦理</w:t>
      </w:r>
      <w:r w:rsidR="0069741C" w:rsidRPr="007E2321">
        <w:rPr>
          <w:rFonts w:ascii="仿宋" w:eastAsia="仿宋" w:hAnsi="仿宋" w:cs="仿宋" w:hint="eastAsia"/>
          <w:sz w:val="28"/>
          <w:szCs w:val="28"/>
        </w:rPr>
        <w:t>与</w:t>
      </w:r>
      <w:r w:rsidRPr="007E2321">
        <w:rPr>
          <w:rFonts w:ascii="仿宋" w:eastAsia="仿宋" w:hAnsi="仿宋" w:cs="仿宋" w:hint="eastAsia"/>
          <w:sz w:val="28"/>
          <w:szCs w:val="28"/>
        </w:rPr>
        <w:t>法律问题研究</w:t>
      </w:r>
    </w:p>
    <w:p w14:paraId="03AE7B23" w14:textId="74679231" w:rsidR="00680B73" w:rsidRDefault="00C66058">
      <w:pPr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 w:rsidR="0069741C">
        <w:rPr>
          <w:rFonts w:ascii="仿宋" w:eastAsia="仿宋" w:hAnsi="仿宋" w:cs="仿宋" w:hint="eastAsia"/>
          <w:sz w:val="28"/>
          <w:szCs w:val="28"/>
        </w:rPr>
        <w:t>大中小学心理健康教育一体化理论与实践研究</w:t>
      </w:r>
    </w:p>
    <w:p w14:paraId="57B6B0B3" w14:textId="5444ACF6" w:rsidR="00680B73" w:rsidRDefault="00C66058">
      <w:pPr>
        <w:tabs>
          <w:tab w:val="center" w:pos="4153"/>
        </w:tabs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 w:rsidR="00E55A1B">
        <w:rPr>
          <w:rFonts w:ascii="仿宋" w:eastAsia="仿宋" w:hAnsi="仿宋" w:cs="仿宋" w:hint="eastAsia"/>
          <w:sz w:val="28"/>
          <w:szCs w:val="28"/>
        </w:rPr>
        <w:t>现行医保政策</w:t>
      </w:r>
      <w:proofErr w:type="gramStart"/>
      <w:r w:rsidR="00E55A1B">
        <w:rPr>
          <w:rFonts w:ascii="仿宋" w:eastAsia="仿宋" w:hAnsi="仿宋" w:cs="仿宋" w:hint="eastAsia"/>
          <w:sz w:val="28"/>
          <w:szCs w:val="28"/>
        </w:rPr>
        <w:t>下医院</w:t>
      </w:r>
      <w:proofErr w:type="gramEnd"/>
      <w:r w:rsidR="00E55A1B">
        <w:rPr>
          <w:rFonts w:ascii="仿宋" w:eastAsia="仿宋" w:hAnsi="仿宋" w:cs="仿宋" w:hint="eastAsia"/>
          <w:sz w:val="28"/>
          <w:szCs w:val="28"/>
        </w:rPr>
        <w:t>管理创新研究</w:t>
      </w:r>
    </w:p>
    <w:p w14:paraId="16A5ABB4" w14:textId="3573F550" w:rsidR="00680B73" w:rsidRDefault="00C66058">
      <w:pPr>
        <w:tabs>
          <w:tab w:val="center" w:pos="4153"/>
        </w:tabs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 w:rsidR="0069741C">
        <w:rPr>
          <w:rFonts w:ascii="仿宋" w:eastAsia="仿宋" w:hAnsi="仿宋" w:cs="仿宋" w:hint="eastAsia"/>
          <w:sz w:val="28"/>
          <w:szCs w:val="28"/>
        </w:rPr>
        <w:t>主动健康视域下老年慢病患者心理健康研究</w:t>
      </w:r>
    </w:p>
    <w:p w14:paraId="060A49A3" w14:textId="66C05AB9" w:rsidR="0069741C" w:rsidRDefault="0069741C">
      <w:pPr>
        <w:tabs>
          <w:tab w:val="center" w:pos="4153"/>
        </w:tabs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1.</w:t>
      </w:r>
      <w:r w:rsidR="00E55A1B">
        <w:rPr>
          <w:rFonts w:ascii="仿宋" w:eastAsia="仿宋" w:hAnsi="仿宋" w:cs="仿宋" w:hint="eastAsia"/>
          <w:sz w:val="28"/>
          <w:szCs w:val="28"/>
        </w:rPr>
        <w:t>安</w:t>
      </w:r>
      <w:proofErr w:type="gramStart"/>
      <w:r w:rsidR="00E55A1B">
        <w:rPr>
          <w:rFonts w:ascii="仿宋" w:eastAsia="仿宋" w:hAnsi="仿宋" w:cs="仿宋" w:hint="eastAsia"/>
          <w:sz w:val="28"/>
          <w:szCs w:val="28"/>
        </w:rPr>
        <w:t>医</w:t>
      </w:r>
      <w:proofErr w:type="gramEnd"/>
      <w:r w:rsidR="00E55A1B">
        <w:rPr>
          <w:rFonts w:ascii="仿宋" w:eastAsia="仿宋" w:hAnsi="仿宋" w:cs="仿宋" w:hint="eastAsia"/>
          <w:sz w:val="28"/>
          <w:szCs w:val="28"/>
        </w:rPr>
        <w:t>精神传承发展研究</w:t>
      </w:r>
    </w:p>
    <w:sectPr w:rsidR="0069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A596" w14:textId="77777777" w:rsidR="00990254" w:rsidRDefault="00990254">
      <w:pPr>
        <w:spacing w:line="240" w:lineRule="auto"/>
        <w:ind w:firstLine="480"/>
      </w:pPr>
      <w:r>
        <w:separator/>
      </w:r>
    </w:p>
  </w:endnote>
  <w:endnote w:type="continuationSeparator" w:id="0">
    <w:p w14:paraId="3C0AF06C" w14:textId="77777777" w:rsidR="00990254" w:rsidRDefault="0099025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0DEB" w14:textId="77777777" w:rsidR="00990254" w:rsidRDefault="00990254">
      <w:pPr>
        <w:ind w:firstLine="480"/>
      </w:pPr>
      <w:r>
        <w:separator/>
      </w:r>
    </w:p>
  </w:footnote>
  <w:footnote w:type="continuationSeparator" w:id="0">
    <w:p w14:paraId="3D12C3A6" w14:textId="77777777" w:rsidR="00990254" w:rsidRDefault="00990254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7D16FF"/>
    <w:rsid w:val="00680B73"/>
    <w:rsid w:val="0069741C"/>
    <w:rsid w:val="007E2321"/>
    <w:rsid w:val="00990254"/>
    <w:rsid w:val="00C66058"/>
    <w:rsid w:val="00E55A1B"/>
    <w:rsid w:val="06657925"/>
    <w:rsid w:val="08896F7B"/>
    <w:rsid w:val="0AFA3CFC"/>
    <w:rsid w:val="127D16FF"/>
    <w:rsid w:val="17504136"/>
    <w:rsid w:val="185308DB"/>
    <w:rsid w:val="1A1C310A"/>
    <w:rsid w:val="1FB60427"/>
    <w:rsid w:val="236B170C"/>
    <w:rsid w:val="2407713C"/>
    <w:rsid w:val="32C479A1"/>
    <w:rsid w:val="33476B34"/>
    <w:rsid w:val="33C548C7"/>
    <w:rsid w:val="33DE03B9"/>
    <w:rsid w:val="38FF368A"/>
    <w:rsid w:val="411B059E"/>
    <w:rsid w:val="450B6853"/>
    <w:rsid w:val="4BF140BA"/>
    <w:rsid w:val="555254F8"/>
    <w:rsid w:val="56357D99"/>
    <w:rsid w:val="5CDE445C"/>
    <w:rsid w:val="61EB291F"/>
    <w:rsid w:val="65C81744"/>
    <w:rsid w:val="6C67530A"/>
    <w:rsid w:val="6C910A2F"/>
    <w:rsid w:val="6E97771B"/>
    <w:rsid w:val="700826BC"/>
    <w:rsid w:val="76200076"/>
    <w:rsid w:val="7BBD1E28"/>
    <w:rsid w:val="7D4C6A08"/>
    <w:rsid w:val="7FB1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B43ED"/>
  <w15:docId w15:val="{1084A223-7ED3-4398-B7E5-F9CE9A3F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02"/>
      <w:jc w:val="both"/>
    </w:pPr>
    <w:rPr>
      <w:rFonts w:ascii="Calibri" w:eastAsia="宋体" w:hAnsi="Calibri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jc w:val="left"/>
      <w:outlineLvl w:val="0"/>
    </w:pPr>
    <w:rPr>
      <w:rFonts w:ascii="Times New Roman" w:hAnsi="Times New Roman"/>
      <w:b/>
      <w:bCs/>
      <w:color w:val="000000"/>
      <w:kern w:val="44"/>
    </w:rPr>
  </w:style>
  <w:style w:type="paragraph" w:styleId="2">
    <w:name w:val="heading 2"/>
    <w:next w:val="3"/>
    <w:link w:val="20"/>
    <w:semiHidden/>
    <w:unhideWhenUsed/>
    <w:qFormat/>
    <w:pPr>
      <w:spacing w:line="360" w:lineRule="auto"/>
      <w:ind w:firstLineChars="200" w:firstLine="200"/>
      <w:outlineLvl w:val="1"/>
    </w:pPr>
    <w:rPr>
      <w:rFonts w:ascii="微软雅黑" w:eastAsia="宋体" w:hAnsi="微软雅黑" w:cs="宋体"/>
      <w:caps/>
      <w:color w:val="000000"/>
      <w:sz w:val="24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spacing w:line="240" w:lineRule="auto"/>
      <w:ind w:firstLineChars="0" w:firstLine="0"/>
      <w:jc w:val="left"/>
    </w:pPr>
    <w:rPr>
      <w:sz w:val="18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宋体" w:hAnsi="微软雅黑" w:cs="宋体"/>
      <w:caps/>
      <w:color w:val="000000"/>
      <w:kern w:val="0"/>
      <w:sz w:val="24"/>
      <w:szCs w:val="24"/>
      <w:shd w:val="clear" w:color="auto" w:fill="FFFFFF"/>
    </w:rPr>
  </w:style>
  <w:style w:type="character" w:customStyle="1" w:styleId="10">
    <w:name w:val="标题 1 字符"/>
    <w:link w:val="1"/>
    <w:qFormat/>
    <w:rPr>
      <w:rFonts w:ascii="Times New Roman" w:eastAsia="宋体" w:hAnsi="Times New Roman"/>
      <w:b/>
      <w:bCs/>
      <w:color w:val="000000"/>
      <w:kern w:val="4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张苗苗</dc:creator>
  <cp:lastModifiedBy>郑 和园</cp:lastModifiedBy>
  <cp:revision>4</cp:revision>
  <cp:lastPrinted>2021-09-28T12:33:00Z</cp:lastPrinted>
  <dcterms:created xsi:type="dcterms:W3CDTF">2021-09-28T12:06:00Z</dcterms:created>
  <dcterms:modified xsi:type="dcterms:W3CDTF">2021-09-29T09:29:00Z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6D2483759F004CAF8F13378CBBC312A2</vt:lpwstr>
  </property>
</Properties>
</file>