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BC" w:rsidRPr="00044CC0" w:rsidRDefault="00614CBC" w:rsidP="00614CBC">
      <w:pPr>
        <w:spacing w:line="360" w:lineRule="auto"/>
        <w:ind w:firstLineChars="98" w:firstLine="235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冷光源疝气灯灯泡</w:t>
      </w:r>
      <w:r w:rsidRPr="00E60511">
        <w:rPr>
          <w:rFonts w:ascii="宋体" w:hAnsi="宋体" w:hint="eastAsia"/>
          <w:sz w:val="24"/>
          <w:szCs w:val="24"/>
        </w:rPr>
        <w:t>技术参数和要求</w:t>
      </w:r>
      <w:r w:rsidRPr="00E60511">
        <w:rPr>
          <w:rFonts w:ascii="宋体" w:hAnsi="宋体"/>
          <w:sz w:val="24"/>
          <w:szCs w:val="24"/>
        </w:rPr>
        <w:tab/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7913"/>
      </w:tblGrid>
      <w:tr w:rsidR="00614CBC" w:rsidTr="0071726F">
        <w:trPr>
          <w:trHeight w:val="345"/>
          <w:jc w:val="center"/>
        </w:trPr>
        <w:tc>
          <w:tcPr>
            <w:tcW w:w="907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913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技术参数及要求</w:t>
            </w:r>
          </w:p>
        </w:tc>
      </w:tr>
      <w:tr w:rsidR="00614CBC" w:rsidTr="0071726F">
        <w:trPr>
          <w:cantSplit/>
          <w:trHeight w:val="345"/>
          <w:jc w:val="center"/>
        </w:trPr>
        <w:tc>
          <w:tcPr>
            <w:tcW w:w="907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913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定额功率：300W</w:t>
            </w:r>
          </w:p>
        </w:tc>
      </w:tr>
      <w:tr w:rsidR="00614CBC" w:rsidTr="0071726F">
        <w:trPr>
          <w:cantSplit/>
          <w:trHeight w:val="345"/>
          <w:jc w:val="center"/>
        </w:trPr>
        <w:tc>
          <w:tcPr>
            <w:tcW w:w="907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913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色温：≥5800K</w:t>
            </w:r>
          </w:p>
        </w:tc>
      </w:tr>
      <w:tr w:rsidR="00614CBC" w:rsidTr="0071726F">
        <w:trPr>
          <w:cantSplit/>
          <w:trHeight w:val="345"/>
          <w:jc w:val="center"/>
        </w:trPr>
        <w:tc>
          <w:tcPr>
            <w:tcW w:w="907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913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工作寿命：≥500h，具备使用寿命预警功能</w:t>
            </w:r>
          </w:p>
        </w:tc>
      </w:tr>
      <w:tr w:rsidR="00614CBC" w:rsidTr="0071726F">
        <w:trPr>
          <w:cantSplit/>
          <w:trHeight w:val="345"/>
          <w:jc w:val="center"/>
        </w:trPr>
        <w:tc>
          <w:tcPr>
            <w:tcW w:w="907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☆4</w:t>
            </w:r>
          </w:p>
        </w:tc>
        <w:tc>
          <w:tcPr>
            <w:tcW w:w="7913" w:type="dxa"/>
            <w:vAlign w:val="center"/>
          </w:tcPr>
          <w:p w:rsidR="00614CBC" w:rsidRDefault="00614CBC" w:rsidP="0071726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可与医院冷光源主机（STORZ）兼容</w:t>
            </w:r>
          </w:p>
        </w:tc>
      </w:tr>
    </w:tbl>
    <w:p w:rsidR="00614CBC" w:rsidRDefault="00614CBC" w:rsidP="00614CBC">
      <w:pPr>
        <w:spacing w:line="360" w:lineRule="auto"/>
      </w:pPr>
    </w:p>
    <w:p w:rsidR="00C614B8" w:rsidRDefault="00C614B8"/>
    <w:sectPr w:rsidR="00C6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78" w:rsidRDefault="00DE2F78" w:rsidP="00614CBC">
      <w:r>
        <w:separator/>
      </w:r>
    </w:p>
  </w:endnote>
  <w:endnote w:type="continuationSeparator" w:id="0">
    <w:p w:rsidR="00DE2F78" w:rsidRDefault="00DE2F78" w:rsidP="0061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78" w:rsidRDefault="00DE2F78" w:rsidP="00614CBC">
      <w:r>
        <w:separator/>
      </w:r>
    </w:p>
  </w:footnote>
  <w:footnote w:type="continuationSeparator" w:id="0">
    <w:p w:rsidR="00DE2F78" w:rsidRDefault="00DE2F78" w:rsidP="00614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43"/>
    <w:rsid w:val="00166D43"/>
    <w:rsid w:val="00614CBC"/>
    <w:rsid w:val="00C614B8"/>
    <w:rsid w:val="00D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2021-09-14T01:41:00Z</dcterms:created>
  <dcterms:modified xsi:type="dcterms:W3CDTF">2021-09-14T01:41:00Z</dcterms:modified>
</cp:coreProperties>
</file>