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68" w:rsidRDefault="00360F68" w:rsidP="00360F68">
      <w:pPr>
        <w:spacing w:line="560" w:lineRule="exact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6</w:t>
      </w:r>
    </w:p>
    <w:p w:rsidR="00360F68" w:rsidRDefault="00360F68" w:rsidP="00360F68">
      <w:pPr>
        <w:spacing w:line="560" w:lineRule="exact"/>
        <w:jc w:val="center"/>
        <w:rPr>
          <w:rFonts w:eastAsia="宋体"/>
          <w:b/>
          <w:bCs/>
          <w:color w:val="000000"/>
          <w:sz w:val="44"/>
          <w:szCs w:val="44"/>
        </w:rPr>
      </w:pPr>
      <w:r>
        <w:rPr>
          <w:rFonts w:eastAsia="宋体"/>
          <w:b/>
          <w:bCs/>
          <w:color w:val="000000"/>
          <w:sz w:val="44"/>
          <w:szCs w:val="44"/>
        </w:rPr>
        <w:t>“#DOU</w:t>
      </w:r>
      <w:r>
        <w:rPr>
          <w:rFonts w:eastAsia="宋体"/>
          <w:b/>
          <w:bCs/>
          <w:color w:val="000000"/>
          <w:sz w:val="44"/>
          <w:szCs w:val="44"/>
        </w:rPr>
        <w:t>来书写人生梦</w:t>
      </w:r>
      <w:r>
        <w:rPr>
          <w:rFonts w:eastAsia="宋体"/>
          <w:b/>
          <w:bCs/>
          <w:color w:val="000000"/>
          <w:sz w:val="44"/>
          <w:szCs w:val="44"/>
        </w:rPr>
        <w:t>”</w:t>
      </w:r>
    </w:p>
    <w:p w:rsidR="00360F68" w:rsidRDefault="00360F68" w:rsidP="00360F68">
      <w:pPr>
        <w:spacing w:line="560" w:lineRule="exact"/>
        <w:jc w:val="center"/>
        <w:rPr>
          <w:rFonts w:eastAsia="宋体"/>
          <w:b/>
          <w:bCs/>
          <w:color w:val="000000"/>
          <w:sz w:val="44"/>
          <w:szCs w:val="44"/>
        </w:rPr>
      </w:pPr>
      <w:r>
        <w:rPr>
          <w:rFonts w:eastAsia="宋体"/>
          <w:b/>
          <w:bCs/>
          <w:color w:val="000000"/>
          <w:sz w:val="44"/>
          <w:szCs w:val="44"/>
        </w:rPr>
        <w:t>安徽省校园读书创作活动短视频创作比赛</w:t>
      </w:r>
    </w:p>
    <w:p w:rsidR="00360F68" w:rsidRDefault="00360F68" w:rsidP="00360F68">
      <w:pPr>
        <w:spacing w:line="560" w:lineRule="exact"/>
        <w:rPr>
          <w:rFonts w:eastAsia="黑体"/>
          <w:color w:val="000000"/>
          <w:szCs w:val="32"/>
        </w:rPr>
      </w:pPr>
    </w:p>
    <w:p w:rsidR="00360F68" w:rsidRDefault="00360F68" w:rsidP="00360F68">
      <w:pPr>
        <w:spacing w:line="560" w:lineRule="exact"/>
        <w:ind w:firstLineChars="200" w:firstLine="64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一、活动主题</w:t>
      </w:r>
    </w:p>
    <w:p w:rsidR="00360F68" w:rsidRDefault="00360F68" w:rsidP="00360F68">
      <w:pPr>
        <w:spacing w:line="560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#DOU</w:t>
      </w:r>
      <w:r>
        <w:rPr>
          <w:color w:val="000000"/>
          <w:szCs w:val="32"/>
        </w:rPr>
        <w:t>来书写人生梦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。参与创作的师生可以围绕这一主题，自由命题，体裁不限，创作短视频，展现丰富多彩的校园文化生活，同时为网友参与话题提供方向，推动校园读书创作活动。</w:t>
      </w:r>
    </w:p>
    <w:p w:rsidR="00360F68" w:rsidRDefault="00360F68" w:rsidP="00360F68">
      <w:pPr>
        <w:spacing w:line="560" w:lineRule="exact"/>
        <w:ind w:firstLineChars="200" w:firstLine="64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二、参赛对象</w:t>
      </w:r>
    </w:p>
    <w:p w:rsidR="00360F68" w:rsidRDefault="00360F68" w:rsidP="00360F68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全省教师及中职学校、高等学校、技工院校学生。</w:t>
      </w:r>
    </w:p>
    <w:p w:rsidR="00360F68" w:rsidRDefault="00360F68" w:rsidP="00360F68">
      <w:pPr>
        <w:spacing w:line="560" w:lineRule="exact"/>
        <w:ind w:firstLineChars="200" w:firstLine="64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三、内容形式</w:t>
      </w:r>
    </w:p>
    <w:p w:rsidR="00360F68" w:rsidRDefault="00360F68" w:rsidP="00360F68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例如，整合凸显中华文字趣味或博大精深的成语、歇后语、一口气念字</w:t>
      </w:r>
      <w:proofErr w:type="gramStart"/>
      <w:r>
        <w:rPr>
          <w:color w:val="000000"/>
          <w:szCs w:val="32"/>
        </w:rPr>
        <w:t>或抖音爆款音乐</w:t>
      </w:r>
      <w:proofErr w:type="gramEnd"/>
      <w:r>
        <w:rPr>
          <w:color w:val="000000"/>
          <w:szCs w:val="32"/>
        </w:rPr>
        <w:t>形式的视频进行二次打造，寓教于乐，打破传统校园文化形式，通过轻松趣味氛围拉动中职</w:t>
      </w:r>
      <w:r>
        <w:rPr>
          <w:color w:val="000000"/>
          <w:szCs w:val="32"/>
        </w:rPr>
        <w:t>/</w:t>
      </w:r>
      <w:r>
        <w:rPr>
          <w:color w:val="000000"/>
          <w:szCs w:val="32"/>
        </w:rPr>
        <w:t>大学生群体参与。再如，以视频</w:t>
      </w:r>
      <w:r>
        <w:rPr>
          <w:color w:val="000000"/>
          <w:szCs w:val="32"/>
        </w:rPr>
        <w:t>vlog</w:t>
      </w:r>
      <w:r>
        <w:rPr>
          <w:color w:val="000000"/>
          <w:szCs w:val="32"/>
        </w:rPr>
        <w:t>形式</w:t>
      </w:r>
      <w:r>
        <w:rPr>
          <w:color w:val="000000"/>
          <w:szCs w:val="32"/>
        </w:rPr>
        <w:t>/</w:t>
      </w:r>
      <w:r>
        <w:rPr>
          <w:color w:val="000000"/>
          <w:szCs w:val="32"/>
        </w:rPr>
        <w:t>攻略视频形式</w:t>
      </w:r>
      <w:r>
        <w:rPr>
          <w:color w:val="000000"/>
          <w:szCs w:val="32"/>
        </w:rPr>
        <w:t>/</w:t>
      </w:r>
      <w:r>
        <w:rPr>
          <w:color w:val="000000"/>
          <w:szCs w:val="32"/>
        </w:rPr>
        <w:t>三尺讲堂教学形式</w:t>
      </w:r>
      <w:r>
        <w:rPr>
          <w:color w:val="000000"/>
          <w:szCs w:val="32"/>
        </w:rPr>
        <w:t>/</w:t>
      </w:r>
      <w:r>
        <w:rPr>
          <w:color w:val="000000"/>
          <w:szCs w:val="32"/>
        </w:rPr>
        <w:t>师生互动形式，打造不同风格的教师形象，展现丰富多样的教书育人场景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同时可结合开学季、毕业</w:t>
      </w:r>
      <w:proofErr w:type="gramStart"/>
      <w:r>
        <w:rPr>
          <w:color w:val="000000"/>
          <w:szCs w:val="32"/>
        </w:rPr>
        <w:t>季</w:t>
      </w:r>
      <w:r>
        <w:rPr>
          <w:rFonts w:hint="eastAsia"/>
          <w:color w:val="000000"/>
          <w:szCs w:val="32"/>
        </w:rPr>
        <w:t>以及</w:t>
      </w:r>
      <w:proofErr w:type="gramEnd"/>
      <w:r>
        <w:rPr>
          <w:rFonts w:hint="eastAsia"/>
          <w:color w:val="000000"/>
          <w:szCs w:val="32"/>
        </w:rPr>
        <w:t>五一国际</w:t>
      </w:r>
      <w:r>
        <w:rPr>
          <w:color w:val="000000"/>
          <w:szCs w:val="32"/>
        </w:rPr>
        <w:t>劳动节、</w:t>
      </w:r>
      <w:r>
        <w:rPr>
          <w:rFonts w:hint="eastAsia"/>
          <w:color w:val="000000"/>
          <w:szCs w:val="32"/>
        </w:rPr>
        <w:t>八一</w:t>
      </w:r>
      <w:r>
        <w:rPr>
          <w:color w:val="000000"/>
          <w:szCs w:val="32"/>
        </w:rPr>
        <w:t>建军</w:t>
      </w:r>
      <w:r>
        <w:rPr>
          <w:rFonts w:hint="eastAsia"/>
          <w:color w:val="000000"/>
          <w:szCs w:val="32"/>
        </w:rPr>
        <w:t>节、</w:t>
      </w:r>
      <w:r>
        <w:rPr>
          <w:color w:val="000000"/>
          <w:szCs w:val="32"/>
        </w:rPr>
        <w:t>教师节等节点进行创</w:t>
      </w:r>
      <w:r>
        <w:rPr>
          <w:rFonts w:hint="eastAsia"/>
          <w:color w:val="000000"/>
          <w:szCs w:val="32"/>
        </w:rPr>
        <w:t>作</w:t>
      </w:r>
      <w:r>
        <w:rPr>
          <w:color w:val="000000"/>
          <w:szCs w:val="32"/>
        </w:rPr>
        <w:t>。作品时长不超过</w:t>
      </w:r>
      <w:r>
        <w:rPr>
          <w:color w:val="000000"/>
          <w:szCs w:val="32"/>
        </w:rPr>
        <w:t>5</w:t>
      </w:r>
      <w:r>
        <w:rPr>
          <w:color w:val="000000"/>
          <w:szCs w:val="32"/>
        </w:rPr>
        <w:t>分钟。</w:t>
      </w:r>
    </w:p>
    <w:p w:rsidR="00360F68" w:rsidRDefault="00360F68" w:rsidP="00360F68">
      <w:pPr>
        <w:spacing w:line="560" w:lineRule="exact"/>
        <w:ind w:firstLineChars="200" w:firstLine="64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四、作品报送</w:t>
      </w:r>
    </w:p>
    <w:p w:rsidR="00360F68" w:rsidRDefault="00360F68" w:rsidP="00360F68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1.</w:t>
      </w:r>
      <w:r>
        <w:rPr>
          <w:color w:val="000000"/>
          <w:szCs w:val="32"/>
        </w:rPr>
        <w:t>报送截止时间：</w:t>
      </w:r>
      <w:r>
        <w:rPr>
          <w:rFonts w:hint="eastAsia"/>
          <w:color w:val="000000"/>
          <w:szCs w:val="32"/>
        </w:rPr>
        <w:t>2020</w:t>
      </w:r>
      <w:r>
        <w:rPr>
          <w:rFonts w:hint="eastAsia"/>
          <w:color w:val="000000"/>
          <w:szCs w:val="32"/>
        </w:rPr>
        <w:t>年</w:t>
      </w:r>
      <w:r>
        <w:rPr>
          <w:color w:val="000000"/>
          <w:szCs w:val="32"/>
        </w:rPr>
        <w:t>9</w:t>
      </w:r>
      <w:r>
        <w:rPr>
          <w:color w:val="000000"/>
          <w:szCs w:val="32"/>
        </w:rPr>
        <w:t>月</w:t>
      </w:r>
      <w:r>
        <w:rPr>
          <w:color w:val="000000"/>
          <w:szCs w:val="32"/>
        </w:rPr>
        <w:t>30</w:t>
      </w:r>
      <w:r>
        <w:rPr>
          <w:color w:val="000000"/>
          <w:szCs w:val="32"/>
        </w:rPr>
        <w:t>日</w:t>
      </w:r>
    </w:p>
    <w:p w:rsidR="00360F68" w:rsidRDefault="00360F68" w:rsidP="00360F68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2.</w:t>
      </w:r>
      <w:r>
        <w:rPr>
          <w:color w:val="000000"/>
          <w:szCs w:val="32"/>
        </w:rPr>
        <w:t>作品上</w:t>
      </w:r>
      <w:proofErr w:type="gramStart"/>
      <w:r>
        <w:rPr>
          <w:color w:val="000000"/>
          <w:szCs w:val="32"/>
        </w:rPr>
        <w:t>传到抖音平台</w:t>
      </w:r>
      <w:proofErr w:type="gramEnd"/>
      <w:r>
        <w:rPr>
          <w:color w:val="000000"/>
          <w:szCs w:val="32"/>
        </w:rPr>
        <w:t>。可</w:t>
      </w:r>
      <w:proofErr w:type="gramStart"/>
      <w:r>
        <w:rPr>
          <w:color w:val="000000"/>
          <w:szCs w:val="32"/>
        </w:rPr>
        <w:t>打开抖音</w:t>
      </w:r>
      <w:proofErr w:type="gramEnd"/>
      <w:r>
        <w:rPr>
          <w:color w:val="000000"/>
          <w:szCs w:val="32"/>
        </w:rPr>
        <w:t>APP</w:t>
      </w:r>
      <w:r>
        <w:rPr>
          <w:color w:val="000000"/>
          <w:szCs w:val="32"/>
        </w:rPr>
        <w:t>，创作视频或者上</w:t>
      </w:r>
      <w:proofErr w:type="gramStart"/>
      <w:r>
        <w:rPr>
          <w:color w:val="000000"/>
          <w:szCs w:val="32"/>
        </w:rPr>
        <w:t>传已经</w:t>
      </w:r>
      <w:proofErr w:type="gramEnd"/>
      <w:r>
        <w:rPr>
          <w:color w:val="000000"/>
          <w:szCs w:val="32"/>
        </w:rPr>
        <w:t>创作好的视频，发布时，加话题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# DOU</w:t>
      </w:r>
      <w:r>
        <w:rPr>
          <w:color w:val="000000"/>
          <w:szCs w:val="32"/>
        </w:rPr>
        <w:t>来书写</w:t>
      </w:r>
      <w:r>
        <w:rPr>
          <w:color w:val="000000"/>
          <w:szCs w:val="32"/>
        </w:rPr>
        <w:lastRenderedPageBreak/>
        <w:t>人生梦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即可。</w:t>
      </w:r>
    </w:p>
    <w:p w:rsidR="00360F68" w:rsidRDefault="00360F68" w:rsidP="00360F68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3.</w:t>
      </w:r>
      <w:r>
        <w:rPr>
          <w:color w:val="000000"/>
          <w:szCs w:val="32"/>
        </w:rPr>
        <w:t>视频文案示例：今天我给大家分享的是《平凡的世界》选段，</w:t>
      </w:r>
      <w:r>
        <w:rPr>
          <w:color w:val="000000"/>
          <w:szCs w:val="32"/>
        </w:rPr>
        <w:t># DOU</w:t>
      </w:r>
      <w:r>
        <w:rPr>
          <w:color w:val="000000"/>
          <w:szCs w:val="32"/>
        </w:rPr>
        <w:t>来书写人生梦；你的气质里有你读过的书，看过的风景，</w:t>
      </w:r>
      <w:r>
        <w:rPr>
          <w:color w:val="000000"/>
          <w:szCs w:val="32"/>
        </w:rPr>
        <w:t># DOU</w:t>
      </w:r>
      <w:r>
        <w:rPr>
          <w:color w:val="000000"/>
          <w:szCs w:val="32"/>
        </w:rPr>
        <w:t>来书写人生梦。</w:t>
      </w:r>
    </w:p>
    <w:p w:rsidR="00360F68" w:rsidRDefault="00360F68" w:rsidP="00360F68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4.</w:t>
      </w:r>
      <w:r>
        <w:rPr>
          <w:color w:val="000000"/>
          <w:szCs w:val="32"/>
        </w:rPr>
        <w:t>报送作品必须是作者在本活动开展期间的原创，且在省组委会公布获奖结果前未予公开发表。省组委会无偿享有本作品的发表权、修改权、复制权、发行权、汇编权、信息网络传播权等著作权及其他相关权利。</w:t>
      </w:r>
    </w:p>
    <w:p w:rsidR="00360F68" w:rsidRDefault="00360F68" w:rsidP="00360F68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5.</w:t>
      </w:r>
      <w:r>
        <w:rPr>
          <w:color w:val="000000"/>
          <w:szCs w:val="32"/>
        </w:rPr>
        <w:t>参赛作品一律不退，未获奖者不另发通知。</w:t>
      </w:r>
    </w:p>
    <w:p w:rsidR="00360F68" w:rsidRDefault="00360F68" w:rsidP="00360F68">
      <w:pPr>
        <w:spacing w:line="560" w:lineRule="exact"/>
        <w:ind w:firstLineChars="200" w:firstLine="64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五、评选表彰</w:t>
      </w:r>
    </w:p>
    <w:p w:rsidR="00360F68" w:rsidRDefault="00360F68" w:rsidP="00360F68">
      <w:pPr>
        <w:spacing w:line="560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（一）奖项设置</w:t>
      </w:r>
    </w:p>
    <w:p w:rsidR="00360F68" w:rsidRDefault="00360F68" w:rsidP="00360F68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根据视频的</w:t>
      </w:r>
      <w:proofErr w:type="gramStart"/>
      <w:r>
        <w:rPr>
          <w:color w:val="000000"/>
          <w:szCs w:val="32"/>
        </w:rPr>
        <w:t>点赞量</w:t>
      </w:r>
      <w:proofErr w:type="gramEnd"/>
      <w:r>
        <w:rPr>
          <w:color w:val="000000"/>
          <w:szCs w:val="32"/>
        </w:rPr>
        <w:t>、转发量、互动性及与活动主题的结合度，分别评出一等奖、二等奖、三等奖、优秀奖若干名。</w:t>
      </w:r>
    </w:p>
    <w:p w:rsidR="00360F68" w:rsidRDefault="00360F68" w:rsidP="00360F68">
      <w:pPr>
        <w:spacing w:line="560" w:lineRule="exact"/>
        <w:ind w:firstLineChars="200" w:firstLine="640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（二）组织实施</w:t>
      </w:r>
    </w:p>
    <w:p w:rsidR="00360F68" w:rsidRDefault="00360F68" w:rsidP="00360F68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评审表彰工作在安徽省校园读书创作活动组委会指导下，委托安徽今日互联科技有限公司具体组织实施。</w:t>
      </w:r>
    </w:p>
    <w:p w:rsidR="00360F68" w:rsidRDefault="00360F68" w:rsidP="00360F68">
      <w:pPr>
        <w:spacing w:line="560" w:lineRule="exact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 xml:space="preserve">   </w:t>
      </w:r>
      <w:r>
        <w:rPr>
          <w:rFonts w:eastAsia="方正楷体_GBK"/>
          <w:color w:val="000000"/>
          <w:szCs w:val="32"/>
        </w:rPr>
        <w:t>（三）结果运用</w:t>
      </w:r>
    </w:p>
    <w:p w:rsidR="00060CE7" w:rsidRPr="00360F68" w:rsidRDefault="00360F68" w:rsidP="00360F68">
      <w:pPr>
        <w:spacing w:line="560" w:lineRule="exact"/>
        <w:ind w:firstLineChars="200" w:firstLine="640"/>
      </w:pPr>
      <w:r>
        <w:rPr>
          <w:color w:val="000000"/>
          <w:szCs w:val="32"/>
        </w:rPr>
        <w:t>获奖作品将择优在年度颁奖典礼上播放。同时，将在抖音平台永久保存本次活动话题及原创视频。</w:t>
      </w:r>
      <w:bookmarkStart w:id="0" w:name="_GoBack"/>
      <w:bookmarkEnd w:id="0"/>
    </w:p>
    <w:sectPr w:rsidR="00060CE7" w:rsidRPr="0036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68"/>
    <w:rsid w:val="00060CE7"/>
    <w:rsid w:val="003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68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68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0</DocSecurity>
  <Lines>5</Lines>
  <Paragraphs>1</Paragraphs>
  <ScaleCrop>false</ScaleCrop>
  <Company>Sky123.Org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2020-07-02T10:55:00Z</dcterms:created>
  <dcterms:modified xsi:type="dcterms:W3CDTF">2020-07-02T10:57:00Z</dcterms:modified>
</cp:coreProperties>
</file>